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D4C" w:rsidRPr="002C612D" w:rsidRDefault="00946359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ANEXA NR.2 LA HOTĂRÂREA CONSILIULUI LOCAL AL MUNICIPIULUI CRAIOVA NR.460/2022</w:t>
      </w:r>
    </w:p>
    <w:p w:rsidR="00DA2FD9" w:rsidRPr="002C612D" w:rsidRDefault="00DA2FD9" w:rsidP="00DA2FD9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47"/>
        <w:gridCol w:w="1800"/>
        <w:gridCol w:w="1899"/>
      </w:tblGrid>
      <w:tr w:rsidR="00DA2FD9" w:rsidRPr="00946359" w:rsidTr="0059174C">
        <w:tc>
          <w:tcPr>
            <w:tcW w:w="993" w:type="dxa"/>
          </w:tcPr>
          <w:p w:rsidR="00DA2FD9" w:rsidRPr="00DA2FD9" w:rsidRDefault="00DA2FD9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Nr.</w:t>
            </w:r>
          </w:p>
          <w:p w:rsidR="00DA2FD9" w:rsidRPr="00DA2FD9" w:rsidRDefault="0059174C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roiect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4947" w:type="dxa"/>
          </w:tcPr>
          <w:p w:rsidR="00DA2FD9" w:rsidRPr="00DA2FD9" w:rsidRDefault="00DA2FD9" w:rsidP="004248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Titlul</w:t>
            </w:r>
            <w:proofErr w:type="spellEnd"/>
            <w:r w:rsidR="00591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800" w:type="dxa"/>
          </w:tcPr>
          <w:p w:rsidR="00DA2FD9" w:rsidRPr="00DA2FD9" w:rsidRDefault="00DA2FD9" w:rsidP="0042481D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Inițiatorul</w:t>
            </w:r>
            <w:proofErr w:type="spellEnd"/>
            <w:r w:rsidR="00591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899" w:type="dxa"/>
          </w:tcPr>
          <w:p w:rsidR="00DA2FD9" w:rsidRPr="00DA2FD9" w:rsidRDefault="00DA2FD9" w:rsidP="0042481D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DA2FD9" w:rsidRPr="00DA2FD9" w:rsidTr="0059174C">
        <w:tc>
          <w:tcPr>
            <w:tcW w:w="993" w:type="dxa"/>
          </w:tcPr>
          <w:p w:rsidR="00DA2FD9" w:rsidRPr="00DA2FD9" w:rsidRDefault="00DA2FD9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947" w:type="dxa"/>
          </w:tcPr>
          <w:p w:rsidR="00DA2FD9" w:rsidRPr="00AD2B62" w:rsidRDefault="00DA2FD9" w:rsidP="00AD2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D2B6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privind </w:t>
            </w:r>
            <w:r w:rsidR="00CE4659" w:rsidRPr="00CE465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o-RO"/>
              </w:rPr>
              <w:t>încetarea Contractului nr. 144250/11.09.2018,  încheiat între  Municipiul Craiova și Agenția Națională pentru Locuințe, având ca obiect transmiterea  în folosința gratuită, a imobilului situat în municipiul Craiova, str. Caracal, nr.152 (fost 132)</w:t>
            </w:r>
          </w:p>
        </w:tc>
        <w:tc>
          <w:tcPr>
            <w:tcW w:w="1800" w:type="dxa"/>
          </w:tcPr>
          <w:p w:rsidR="00DA2FD9" w:rsidRPr="00DA2FD9" w:rsidRDefault="00DA2FD9" w:rsidP="0059174C">
            <w:pPr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DA2FD9" w:rsidRPr="00DA2FD9" w:rsidRDefault="00DA2FD9" w:rsidP="0059174C">
            <w:pPr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OlguțaVasilescu</w:t>
            </w:r>
            <w:proofErr w:type="spellEnd"/>
          </w:p>
        </w:tc>
        <w:tc>
          <w:tcPr>
            <w:tcW w:w="1899" w:type="dxa"/>
          </w:tcPr>
          <w:p w:rsidR="00DA2FD9" w:rsidRPr="00DA2FD9" w:rsidRDefault="00100E8C" w:rsidP="00AD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III</w:t>
            </w:r>
            <w:r w:rsidR="00DA2FD9" w:rsidRPr="00DA2FD9"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</w:p>
        </w:tc>
      </w:tr>
      <w:tr w:rsidR="00CE4659" w:rsidRPr="00DA2FD9" w:rsidTr="0059174C">
        <w:tc>
          <w:tcPr>
            <w:tcW w:w="993" w:type="dxa"/>
          </w:tcPr>
          <w:p w:rsidR="00CE4659" w:rsidRPr="00DA2FD9" w:rsidRDefault="00CE4659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947" w:type="dxa"/>
          </w:tcPr>
          <w:p w:rsidR="00CE4659" w:rsidRPr="00AD2B62" w:rsidRDefault="00CE4659" w:rsidP="00AD2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D2B6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Proiect de hotărâre privind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CE46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o-RO"/>
              </w:rPr>
              <w:t>t</w:t>
            </w:r>
            <w:r w:rsidRPr="00CE4659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val="ro-RO" w:eastAsia="ar-SA"/>
              </w:rPr>
              <w:t xml:space="preserve">ransmiterea </w:t>
            </w:r>
            <w:r w:rsidRPr="00CE465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ro-RO" w:eastAsia="ar-SA"/>
              </w:rPr>
              <w:t xml:space="preserve">din domeniul public al municipiului Craiova, în domeniul public al statului, a </w:t>
            </w:r>
            <w:r w:rsidRPr="00CE4659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val="ro-RO" w:eastAsia="ar-SA"/>
              </w:rPr>
              <w:t xml:space="preserve">imobilului </w:t>
            </w:r>
            <w:r w:rsidRPr="00CE46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 xml:space="preserve">teren </w:t>
            </w:r>
            <w:r w:rsidRPr="00CE4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situat pe teritoriul administrativ al municipiului Craiova, înscris în Cartea Funciară nr.214726 a municipiului Craiova, nr. Cadastral 214726, în vederea dării în administrarea Ministerului Apărării Naționale</w:t>
            </w:r>
          </w:p>
        </w:tc>
        <w:tc>
          <w:tcPr>
            <w:tcW w:w="1800" w:type="dxa"/>
          </w:tcPr>
          <w:p w:rsidR="00CE4659" w:rsidRPr="00DA2FD9" w:rsidRDefault="00CE4659" w:rsidP="00CE4659">
            <w:pPr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CE4659" w:rsidRPr="00DA2FD9" w:rsidRDefault="00CE4659" w:rsidP="00CE4659">
            <w:pPr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OlguțaVasilescu</w:t>
            </w:r>
            <w:proofErr w:type="spellEnd"/>
          </w:p>
        </w:tc>
        <w:tc>
          <w:tcPr>
            <w:tcW w:w="1899" w:type="dxa"/>
          </w:tcPr>
          <w:p w:rsidR="00CE4659" w:rsidRDefault="00CE4659" w:rsidP="00AD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</w:tbl>
    <w:p w:rsidR="00DA2FD9" w:rsidRPr="00A16D2D" w:rsidRDefault="00DA2FD9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16D2D">
        <w:rPr>
          <w:rFonts w:ascii="Times New Roman" w:hAnsi="Times New Roman" w:cs="Times New Roman"/>
          <w:b/>
          <w:sz w:val="24"/>
          <w:szCs w:val="24"/>
          <w:lang w:val="it-IT"/>
        </w:rPr>
        <w:tab/>
      </w:r>
    </w:p>
    <w:p w:rsidR="00946359" w:rsidRDefault="00946359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46359" w:rsidRPr="00946359" w:rsidRDefault="00946359" w:rsidP="00946359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46359" w:rsidRPr="00946359" w:rsidRDefault="00946359" w:rsidP="00946359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</w:p>
    <w:p w:rsidR="00946359" w:rsidRPr="00946359" w:rsidRDefault="00946359" w:rsidP="00946359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C261F" w:rsidRPr="00946359" w:rsidRDefault="00946359" w:rsidP="00946359">
      <w:pPr>
        <w:tabs>
          <w:tab w:val="left" w:pos="3661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46359">
        <w:rPr>
          <w:rFonts w:ascii="Times New Roman" w:hAnsi="Times New Roman" w:cs="Times New Roman"/>
          <w:b/>
          <w:sz w:val="24"/>
          <w:szCs w:val="24"/>
          <w:lang w:val="it-IT"/>
        </w:rPr>
        <w:t>PREŞEDINTE DE ŞEDINŢĂ,</w:t>
      </w:r>
    </w:p>
    <w:p w:rsidR="00946359" w:rsidRPr="00946359" w:rsidRDefault="00946359" w:rsidP="00946359">
      <w:pPr>
        <w:tabs>
          <w:tab w:val="left" w:pos="3661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46359">
        <w:rPr>
          <w:rFonts w:ascii="Times New Roman" w:hAnsi="Times New Roman" w:cs="Times New Roman"/>
          <w:b/>
          <w:sz w:val="24"/>
          <w:szCs w:val="24"/>
          <w:lang w:val="it-IT"/>
        </w:rPr>
        <w:t>Lucian Costin DINDIRICĂ</w:t>
      </w:r>
    </w:p>
    <w:sectPr w:rsidR="00946359" w:rsidRPr="00946359" w:rsidSect="00C93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04E15"/>
    <w:multiLevelType w:val="hybridMultilevel"/>
    <w:tmpl w:val="3656D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A4"/>
    <w:rsid w:val="000024BA"/>
    <w:rsid w:val="00083E31"/>
    <w:rsid w:val="00100E8C"/>
    <w:rsid w:val="0012769E"/>
    <w:rsid w:val="001530FC"/>
    <w:rsid w:val="001819C1"/>
    <w:rsid w:val="001C7BA4"/>
    <w:rsid w:val="00214EB4"/>
    <w:rsid w:val="002C612D"/>
    <w:rsid w:val="002C72F8"/>
    <w:rsid w:val="00314639"/>
    <w:rsid w:val="004E0BFD"/>
    <w:rsid w:val="00521B5A"/>
    <w:rsid w:val="0059174C"/>
    <w:rsid w:val="005B7DFF"/>
    <w:rsid w:val="006301EA"/>
    <w:rsid w:val="00733657"/>
    <w:rsid w:val="00885351"/>
    <w:rsid w:val="00897D4C"/>
    <w:rsid w:val="008F3668"/>
    <w:rsid w:val="00946359"/>
    <w:rsid w:val="009C261F"/>
    <w:rsid w:val="00A16D2D"/>
    <w:rsid w:val="00AD2B62"/>
    <w:rsid w:val="00AD7285"/>
    <w:rsid w:val="00AF2D9D"/>
    <w:rsid w:val="00B63637"/>
    <w:rsid w:val="00B94FA0"/>
    <w:rsid w:val="00C93620"/>
    <w:rsid w:val="00CE4659"/>
    <w:rsid w:val="00DA2FD9"/>
    <w:rsid w:val="00DD3E54"/>
    <w:rsid w:val="00E636C5"/>
    <w:rsid w:val="00F27D58"/>
    <w:rsid w:val="00F47206"/>
    <w:rsid w:val="00F5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D04EE-75C9-4027-B62A-709844C8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2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7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sapl13</dc:creator>
  <cp:lastModifiedBy>utilizator sapl13</cp:lastModifiedBy>
  <cp:revision>4</cp:revision>
  <cp:lastPrinted>2022-09-01T12:05:00Z</cp:lastPrinted>
  <dcterms:created xsi:type="dcterms:W3CDTF">2022-09-05T06:21:00Z</dcterms:created>
  <dcterms:modified xsi:type="dcterms:W3CDTF">2022-09-05T08:54:00Z</dcterms:modified>
</cp:coreProperties>
</file>